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79" w:rsidRPr="00570E79" w:rsidRDefault="00570E79" w:rsidP="00570E79">
      <w:pPr>
        <w:spacing w:after="0" w:line="230" w:lineRule="atLeast"/>
        <w:rPr>
          <w:rFonts w:ascii="Georgia" w:eastAsia="Times New Roman" w:hAnsi="Georgia" w:cs="Times New Roman"/>
          <w:color w:val="333333"/>
          <w:sz w:val="15"/>
          <w:szCs w:val="15"/>
        </w:rPr>
      </w:pPr>
      <w:r>
        <w:rPr>
          <w:rFonts w:ascii="Georgia" w:eastAsia="Times New Roman" w:hAnsi="Georgia" w:cs="Times New Roman"/>
          <w:b/>
          <w:bCs/>
          <w:color w:val="333333"/>
          <w:sz w:val="15"/>
        </w:rPr>
        <w:t>E</w:t>
      </w:r>
      <w:r w:rsidRPr="00570E79">
        <w:rPr>
          <w:rFonts w:ascii="Georgia" w:eastAsia="Times New Roman" w:hAnsi="Georgia" w:cs="Times New Roman"/>
          <w:b/>
          <w:bCs/>
          <w:color w:val="333333"/>
          <w:sz w:val="15"/>
        </w:rPr>
        <w:t>ARTHQUAKE RELIEF</w:t>
      </w:r>
    </w:p>
    <w:p w:rsidR="00570E79" w:rsidRPr="00570E79" w:rsidRDefault="00570E79" w:rsidP="00570E79">
      <w:pPr>
        <w:spacing w:after="0" w:line="230" w:lineRule="atLeast"/>
        <w:rPr>
          <w:rFonts w:ascii="Georgia" w:eastAsia="Times New Roman" w:hAnsi="Georgia" w:cs="Times New Roman"/>
          <w:color w:val="333333"/>
          <w:sz w:val="15"/>
          <w:szCs w:val="15"/>
        </w:rPr>
      </w:pPr>
      <w:r w:rsidRPr="00570E79">
        <w:rPr>
          <w:rFonts w:ascii="Georgia" w:eastAsia="Times New Roman" w:hAnsi="Georgia" w:cs="Times New Roman"/>
          <w:color w:val="333333"/>
          <w:sz w:val="15"/>
          <w:szCs w:val="15"/>
        </w:rPr>
        <w:t>In the aftermath of the earthquake on January 12, 2010, Joy in Haiti assisted in whatever way possible.</w:t>
      </w:r>
    </w:p>
    <w:p w:rsidR="00570E79" w:rsidRDefault="00570E79" w:rsidP="00570E79">
      <w:pPr>
        <w:spacing w:after="0" w:line="230" w:lineRule="atLeast"/>
        <w:rPr>
          <w:rFonts w:ascii="Georgia" w:eastAsia="Times New Roman" w:hAnsi="Georgia" w:cs="Times New Roman"/>
          <w:color w:val="333333"/>
          <w:sz w:val="15"/>
          <w:szCs w:val="15"/>
        </w:rPr>
      </w:pPr>
    </w:p>
    <w:p w:rsidR="00570E79" w:rsidRPr="00570E79" w:rsidRDefault="00570E79" w:rsidP="00570E79">
      <w:pPr>
        <w:spacing w:after="0" w:line="230" w:lineRule="atLeast"/>
        <w:rPr>
          <w:rFonts w:ascii="Georgia" w:eastAsia="Times New Roman" w:hAnsi="Georgia" w:cs="Times New Roman"/>
          <w:color w:val="333333"/>
          <w:sz w:val="15"/>
          <w:szCs w:val="15"/>
        </w:rPr>
      </w:pPr>
      <w:r w:rsidRPr="00570E79">
        <w:rPr>
          <w:rFonts w:ascii="Georgia" w:eastAsia="Times New Roman" w:hAnsi="Georgia" w:cs="Times New Roman"/>
          <w:color w:val="333333"/>
          <w:sz w:val="15"/>
          <w:szCs w:val="15"/>
        </w:rPr>
        <w:t xml:space="preserve">FEEDING </w:t>
      </w:r>
      <w:proofErr w:type="spellStart"/>
      <w:r w:rsidRPr="00570E79">
        <w:rPr>
          <w:rFonts w:ascii="Georgia" w:eastAsia="Times New Roman" w:hAnsi="Georgia" w:cs="Times New Roman"/>
          <w:color w:val="333333"/>
          <w:sz w:val="15"/>
          <w:szCs w:val="15"/>
        </w:rPr>
        <w:t>PROGRAMJoy</w:t>
      </w:r>
      <w:proofErr w:type="spellEnd"/>
      <w:r w:rsidRPr="00570E79">
        <w:rPr>
          <w:rFonts w:ascii="Georgia" w:eastAsia="Times New Roman" w:hAnsi="Georgia" w:cs="Times New Roman"/>
          <w:color w:val="333333"/>
          <w:sz w:val="15"/>
          <w:szCs w:val="15"/>
        </w:rPr>
        <w:t xml:space="preserve"> in Haiti helped by contributing to the most basic needs of the Haitian people in the area of Tabarre.  Working with The New Christian Church of Tabarre in their distribution of food, we helped to provide rice, beans, and oil to 150 people every month. With the available funding, we are able to provide food to 75 people each week, allowing the people in the program to receive help twice per month.</w:t>
      </w:r>
    </w:p>
    <w:p w:rsidR="00570E79" w:rsidRPr="00570E79" w:rsidRDefault="00570E79" w:rsidP="00570E79">
      <w:pPr>
        <w:spacing w:after="0" w:line="230" w:lineRule="atLeast"/>
        <w:rPr>
          <w:rFonts w:ascii="Georgia" w:eastAsia="Times New Roman" w:hAnsi="Georgia" w:cs="Times New Roman"/>
          <w:color w:val="333333"/>
          <w:sz w:val="15"/>
          <w:szCs w:val="15"/>
        </w:rPr>
      </w:pPr>
      <w:r w:rsidRPr="00570E79">
        <w:rPr>
          <w:rFonts w:ascii="Georgia" w:eastAsia="Times New Roman" w:hAnsi="Georgia" w:cs="Times New Roman"/>
          <w:color w:val="333333"/>
          <w:sz w:val="15"/>
          <w:szCs w:val="15"/>
        </w:rPr>
        <w:t>BUILDING REPAIRS</w:t>
      </w:r>
    </w:p>
    <w:p w:rsidR="00570E79" w:rsidRDefault="00570E79" w:rsidP="00570E79">
      <w:pPr>
        <w:spacing w:after="0" w:line="230" w:lineRule="atLeast"/>
        <w:rPr>
          <w:rFonts w:ascii="Georgia" w:eastAsia="Times New Roman" w:hAnsi="Georgia" w:cs="Times New Roman"/>
          <w:color w:val="333333"/>
          <w:sz w:val="15"/>
          <w:szCs w:val="15"/>
        </w:rPr>
      </w:pPr>
    </w:p>
    <w:p w:rsidR="00570E79" w:rsidRPr="00570E79" w:rsidRDefault="00570E79" w:rsidP="00570E79">
      <w:pPr>
        <w:spacing w:after="0" w:line="230" w:lineRule="atLeast"/>
        <w:rPr>
          <w:rFonts w:ascii="Georgia" w:eastAsia="Times New Roman" w:hAnsi="Georgia" w:cs="Times New Roman"/>
          <w:color w:val="333333"/>
          <w:sz w:val="15"/>
          <w:szCs w:val="15"/>
        </w:rPr>
      </w:pPr>
      <w:r>
        <w:rPr>
          <w:rFonts w:ascii="Georgia" w:eastAsia="Times New Roman" w:hAnsi="Georgia" w:cs="Times New Roman"/>
          <w:color w:val="333333"/>
          <w:sz w:val="15"/>
          <w:szCs w:val="15"/>
        </w:rPr>
        <w:t>T</w:t>
      </w:r>
      <w:r w:rsidRPr="00570E79">
        <w:rPr>
          <w:rFonts w:ascii="Georgia" w:eastAsia="Times New Roman" w:hAnsi="Georgia" w:cs="Times New Roman"/>
          <w:color w:val="333333"/>
          <w:sz w:val="15"/>
          <w:szCs w:val="15"/>
        </w:rPr>
        <w:t>he New Christian Church of Tabarre was in the process of building a concrete block building for their meeting place prior to the earthquake.  The church has grown in the past months, and they had outgrown their lean-to meeting place.  However, during the earthquake, the new structure was damaged, and many more people began attending the small church in the aftermath.  Currently there are approximately 250 meeting each week, and many sit outside the lean-to building in the rain or sun.  Joy in Haiti has contributed to the price of the repairs for the new building to help provide a place for everyone meeting there.</w:t>
      </w:r>
    </w:p>
    <w:p w:rsidR="00570E79" w:rsidRPr="00570E79" w:rsidRDefault="00570E79" w:rsidP="00570E79">
      <w:pPr>
        <w:spacing w:after="0" w:line="230" w:lineRule="atLeast"/>
        <w:rPr>
          <w:rFonts w:ascii="Georgia" w:eastAsia="Times New Roman" w:hAnsi="Georgia" w:cs="Times New Roman"/>
          <w:color w:val="333333"/>
          <w:sz w:val="15"/>
          <w:szCs w:val="15"/>
        </w:rPr>
      </w:pPr>
      <w:r w:rsidRPr="00570E79">
        <w:rPr>
          <w:rFonts w:ascii="Georgia" w:eastAsia="Times New Roman" w:hAnsi="Georgia" w:cs="Times New Roman"/>
          <w:b/>
          <w:bCs/>
          <w:i/>
          <w:iCs/>
          <w:color w:val="333333"/>
          <w:sz w:val="15"/>
        </w:rPr>
        <w:t>**Thank you to supporters for providing the needed funds to complete the building!  Take a look:</w:t>
      </w:r>
    </w:p>
    <w:p w:rsidR="00570E79" w:rsidRPr="00570E79" w:rsidRDefault="00570E79" w:rsidP="00570E79">
      <w:pPr>
        <w:spacing w:after="0" w:line="230" w:lineRule="atLeast"/>
        <w:rPr>
          <w:rFonts w:ascii="Georgia" w:eastAsia="Times New Roman" w:hAnsi="Georgia" w:cs="Times New Roman"/>
          <w:color w:val="333333"/>
          <w:sz w:val="15"/>
          <w:szCs w:val="15"/>
        </w:rPr>
      </w:pPr>
    </w:p>
    <w:p w:rsidR="00570E79" w:rsidRPr="00570E79" w:rsidRDefault="00570E79" w:rsidP="00570E79">
      <w:pPr>
        <w:spacing w:after="0" w:line="240" w:lineRule="auto"/>
        <w:rPr>
          <w:rFonts w:ascii="Helvetica" w:eastAsia="Times New Roman" w:hAnsi="Helvetica" w:cs="Helvetica"/>
          <w:color w:val="000000"/>
          <w:sz w:val="15"/>
          <w:szCs w:val="15"/>
        </w:rPr>
      </w:pPr>
    </w:p>
    <w:p w:rsidR="00570E79" w:rsidRPr="00570E79" w:rsidRDefault="00570E79" w:rsidP="00570E79">
      <w:pPr>
        <w:spacing w:after="0" w:line="230" w:lineRule="atLeast"/>
        <w:rPr>
          <w:rFonts w:ascii="Georgia" w:eastAsia="Times New Roman" w:hAnsi="Georgia" w:cs="Times New Roman"/>
          <w:color w:val="333333"/>
          <w:sz w:val="15"/>
          <w:szCs w:val="15"/>
        </w:rPr>
      </w:pPr>
      <w:r w:rsidRPr="00570E79">
        <w:rPr>
          <w:rFonts w:ascii="Georgia" w:eastAsia="Times New Roman" w:hAnsi="Georgia" w:cs="Times New Roman"/>
          <w:color w:val="333333"/>
          <w:sz w:val="15"/>
          <w:szCs w:val="15"/>
        </w:rPr>
        <w:t>The women's ministry at The New Christian Church of Tabarre is a light in the community.  This group of approximately 30 women meets together each week for various activities, from Bible study to visiting church members, visitors, or neighbors to feeding those in need.</w:t>
      </w:r>
    </w:p>
    <w:p w:rsidR="00570E79" w:rsidRPr="00570E79" w:rsidRDefault="00570E79" w:rsidP="00570E79">
      <w:pPr>
        <w:spacing w:after="0" w:line="230" w:lineRule="atLeast"/>
        <w:rPr>
          <w:rFonts w:ascii="Georgia" w:eastAsia="Times New Roman" w:hAnsi="Georgia" w:cs="Times New Roman"/>
          <w:color w:val="333333"/>
          <w:sz w:val="15"/>
          <w:szCs w:val="15"/>
        </w:rPr>
      </w:pPr>
      <w:r w:rsidRPr="00570E79">
        <w:rPr>
          <w:rFonts w:ascii="Georgia" w:eastAsia="Times New Roman" w:hAnsi="Georgia" w:cs="Times New Roman"/>
          <w:color w:val="333333"/>
          <w:sz w:val="15"/>
          <w:szCs w:val="15"/>
        </w:rPr>
        <w:t>One of the activities of this ministry is to visit hospitals, the women's prison, or a home for the elderly as often as they are able to save the funds to do so.  During this time, the women prepare food for the patients or residents and help them with their basic needs, like fixing their hair and bathing them.  They also use this time to encourage and pray with the people here.</w:t>
      </w:r>
    </w:p>
    <w:p w:rsidR="00570E79" w:rsidRPr="00570E79" w:rsidRDefault="00570E79" w:rsidP="00570E79">
      <w:pPr>
        <w:spacing w:after="0" w:line="230" w:lineRule="atLeast"/>
        <w:rPr>
          <w:rFonts w:ascii="Georgia" w:eastAsia="Times New Roman" w:hAnsi="Georgia" w:cs="Times New Roman"/>
          <w:color w:val="333333"/>
          <w:sz w:val="15"/>
          <w:szCs w:val="15"/>
        </w:rPr>
      </w:pPr>
      <w:r w:rsidRPr="00570E79">
        <w:rPr>
          <w:rFonts w:ascii="Georgia" w:eastAsia="Times New Roman" w:hAnsi="Georgia" w:cs="Times New Roman"/>
          <w:color w:val="333333"/>
          <w:sz w:val="15"/>
          <w:szCs w:val="15"/>
        </w:rPr>
        <w:t xml:space="preserve">The following pictures were taken in May 2011 when board member Leslie </w:t>
      </w:r>
      <w:proofErr w:type="spellStart"/>
      <w:r w:rsidRPr="00570E79">
        <w:rPr>
          <w:rFonts w:ascii="Georgia" w:eastAsia="Times New Roman" w:hAnsi="Georgia" w:cs="Times New Roman"/>
          <w:color w:val="333333"/>
          <w:sz w:val="15"/>
          <w:szCs w:val="15"/>
        </w:rPr>
        <w:t>Holdegraver</w:t>
      </w:r>
      <w:proofErr w:type="spellEnd"/>
      <w:r w:rsidRPr="00570E79">
        <w:rPr>
          <w:rFonts w:ascii="Georgia" w:eastAsia="Times New Roman" w:hAnsi="Georgia" w:cs="Times New Roman"/>
          <w:color w:val="333333"/>
          <w:sz w:val="15"/>
          <w:szCs w:val="15"/>
        </w:rPr>
        <w:t xml:space="preserve"> visited Haiti.  The women were preparing soup for the residents of a home for the elderly, which is now in the midst of a tent city.</w:t>
      </w:r>
    </w:p>
    <w:p w:rsidR="00570E79" w:rsidRPr="00570E79" w:rsidRDefault="00570E79" w:rsidP="00570E79">
      <w:pPr>
        <w:spacing w:after="0" w:line="230" w:lineRule="atLeast"/>
        <w:rPr>
          <w:rFonts w:ascii="Georgia" w:eastAsia="Times New Roman" w:hAnsi="Georgia" w:cs="Times New Roman"/>
          <w:color w:val="333333"/>
          <w:sz w:val="15"/>
          <w:szCs w:val="15"/>
        </w:rPr>
      </w:pPr>
    </w:p>
    <w:p w:rsidR="00A459ED" w:rsidRPr="00A459ED" w:rsidRDefault="00F9756D" w:rsidP="00A459ED">
      <w:pPr>
        <w:spacing w:line="230" w:lineRule="atLeast"/>
        <w:rPr>
          <w:rFonts w:ascii="Georgia" w:eastAsia="Times New Roman" w:hAnsi="Georgia" w:cs="Times New Roman"/>
          <w:color w:val="333333"/>
          <w:sz w:val="15"/>
          <w:szCs w:val="15"/>
        </w:rPr>
      </w:pPr>
      <w:r w:rsidRPr="00F9756D">
        <w:rPr>
          <w:rFonts w:ascii="Georgia" w:eastAsia="Times New Roman" w:hAnsi="Georgia" w:cs="Times New Roman"/>
          <w:color w:val="333333"/>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9170557378yui_3_16_0_1_1457043321943_78945" o:spid="_x0000_i1025" type="#_x0000_t75" alt="" style="width:24pt;height:24pt"/>
        </w:pict>
      </w:r>
      <w:r w:rsidR="00570E79" w:rsidRPr="00570E79">
        <w:rPr>
          <w:rFonts w:ascii="Georgia" w:eastAsia="Times New Roman" w:hAnsi="Georgia" w:cs="Times New Roman"/>
          <w:color w:val="333333"/>
          <w:sz w:val="15"/>
          <w:szCs w:val="15"/>
        </w:rPr>
        <w:t>     </w:t>
      </w:r>
      <w:r w:rsidR="00A459ED" w:rsidRPr="00A459ED">
        <w:rPr>
          <w:rFonts w:ascii="Georgia" w:eastAsia="Times New Roman" w:hAnsi="Georgia" w:cs="Times New Roman"/>
          <w:b/>
          <w:bCs/>
          <w:i/>
          <w:iCs/>
          <w:color w:val="333333"/>
          <w:sz w:val="15"/>
        </w:rPr>
        <w:t>ITEMS FOR HYGIENE KITS MAY ONLY BE COLLECTED AS WE HAVE AN OPPORTUNITY TO SHIP.  PLEASE ASK IF WE ARE ABLE TO ACCEPT ITEMS BEFORE COLLECTING THEM.  Thank you!</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Hygiene items are always needed in the ministries we work with in Haiti.  The women's ministry of The New Christian Church of Tabarre visits </w:t>
      </w:r>
      <w:r w:rsidRPr="00A459ED">
        <w:rPr>
          <w:rFonts w:ascii="Georgia" w:eastAsia="Times New Roman" w:hAnsi="Georgia" w:cs="Times New Roman"/>
          <w:b/>
          <w:bCs/>
          <w:color w:val="333333"/>
          <w:sz w:val="15"/>
        </w:rPr>
        <w:t>prisoners</w:t>
      </w:r>
      <w:r w:rsidRPr="00A459ED">
        <w:rPr>
          <w:rFonts w:ascii="Georgia" w:eastAsia="Times New Roman" w:hAnsi="Georgia" w:cs="Times New Roman"/>
          <w:color w:val="333333"/>
          <w:sz w:val="15"/>
          <w:szCs w:val="15"/>
        </w:rPr>
        <w:t> and </w:t>
      </w:r>
      <w:r w:rsidRPr="00A459ED">
        <w:rPr>
          <w:rFonts w:ascii="Georgia" w:eastAsia="Times New Roman" w:hAnsi="Georgia" w:cs="Times New Roman"/>
          <w:b/>
          <w:bCs/>
          <w:color w:val="333333"/>
          <w:sz w:val="15"/>
        </w:rPr>
        <w:t>hospital patients</w:t>
      </w:r>
      <w:r w:rsidRPr="00A459ED">
        <w:rPr>
          <w:rFonts w:ascii="Georgia" w:eastAsia="Times New Roman" w:hAnsi="Georgia" w:cs="Times New Roman"/>
          <w:color w:val="333333"/>
          <w:sz w:val="15"/>
          <w:szCs w:val="15"/>
        </w:rPr>
        <w:t> regularly, where they bring food, help clean them and fix hair, and spend time praying with them and showing them the love of Jesus.  The women collect money among their group to pay for the expenses of these trips, but they do not always have enough supplies to leave anything there for their continued use.  Hygiene kits are one way they can do that.</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As hygiene kits are more readily available, we would also like to have more on hand to allow the church to use them </w:t>
      </w:r>
      <w:r w:rsidRPr="00A459ED">
        <w:rPr>
          <w:rFonts w:ascii="Georgia" w:eastAsia="Times New Roman" w:hAnsi="Georgia" w:cs="Times New Roman"/>
          <w:b/>
          <w:bCs/>
          <w:color w:val="333333"/>
          <w:sz w:val="15"/>
        </w:rPr>
        <w:t>as needs arise</w:t>
      </w:r>
      <w:r w:rsidRPr="00A459ED">
        <w:rPr>
          <w:rFonts w:ascii="Georgia" w:eastAsia="Times New Roman" w:hAnsi="Georgia" w:cs="Times New Roman"/>
          <w:color w:val="333333"/>
          <w:sz w:val="15"/>
          <w:szCs w:val="15"/>
        </w:rPr>
        <w:t> (especially in the aftermath of the earthquake) and also for the school to be able to distribute them to the </w:t>
      </w:r>
      <w:r w:rsidRPr="00A459ED">
        <w:rPr>
          <w:rFonts w:ascii="Georgia" w:eastAsia="Times New Roman" w:hAnsi="Georgia" w:cs="Times New Roman"/>
          <w:b/>
          <w:bCs/>
          <w:color w:val="333333"/>
          <w:sz w:val="15"/>
        </w:rPr>
        <w:t>students</w:t>
      </w:r>
      <w:r w:rsidRPr="00A459ED">
        <w:rPr>
          <w:rFonts w:ascii="Georgia" w:eastAsia="Times New Roman" w:hAnsi="Georgia" w:cs="Times New Roman"/>
          <w:color w:val="333333"/>
          <w:sz w:val="15"/>
          <w:szCs w:val="15"/>
        </w:rPr>
        <w:t> as needed.</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Georgia" w:eastAsia="Times New Roman" w:hAnsi="Georgia" w:cs="Times New Roman"/>
          <w:b/>
          <w:bCs/>
          <w:i/>
          <w:iCs/>
          <w:color w:val="333333"/>
          <w:sz w:val="15"/>
        </w:rPr>
        <w:t>What does a hygiene kit contain?</w:t>
      </w:r>
    </w:p>
    <w:p w:rsidR="00A459ED" w:rsidRPr="00A459ED" w:rsidRDefault="00A459ED" w:rsidP="00A459ED">
      <w:pPr>
        <w:numPr>
          <w:ilvl w:val="0"/>
          <w:numId w:val="1"/>
        </w:numPr>
        <w:spacing w:before="100" w:beforeAutospacing="1" w:after="100" w:afterAutospacing="1" w:line="230" w:lineRule="atLeast"/>
        <w:ind w:left="0"/>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one washcloth</w:t>
      </w:r>
    </w:p>
    <w:p w:rsidR="00A459ED" w:rsidRPr="00A459ED" w:rsidRDefault="00A459ED" w:rsidP="00A459ED">
      <w:pPr>
        <w:numPr>
          <w:ilvl w:val="0"/>
          <w:numId w:val="1"/>
        </w:numPr>
        <w:spacing w:before="100" w:beforeAutospacing="1" w:after="100" w:afterAutospacing="1" w:line="230" w:lineRule="atLeast"/>
        <w:ind w:left="0"/>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one bar of soap (bath size)</w:t>
      </w:r>
    </w:p>
    <w:p w:rsidR="00A459ED" w:rsidRPr="00A459ED" w:rsidRDefault="00A459ED" w:rsidP="00A459ED">
      <w:pPr>
        <w:numPr>
          <w:ilvl w:val="0"/>
          <w:numId w:val="1"/>
        </w:numPr>
        <w:spacing w:before="100" w:beforeAutospacing="1" w:after="100" w:afterAutospacing="1" w:line="230" w:lineRule="atLeast"/>
        <w:ind w:left="0"/>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one lotion (2-3 oz size)</w:t>
      </w:r>
    </w:p>
    <w:p w:rsidR="00A459ED" w:rsidRPr="00A459ED" w:rsidRDefault="00A459ED" w:rsidP="00A459ED">
      <w:pPr>
        <w:numPr>
          <w:ilvl w:val="0"/>
          <w:numId w:val="1"/>
        </w:numPr>
        <w:spacing w:before="100" w:beforeAutospacing="1" w:after="100" w:afterAutospacing="1" w:line="230" w:lineRule="atLeast"/>
        <w:ind w:left="0"/>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one shampoo (travel size)</w:t>
      </w:r>
    </w:p>
    <w:p w:rsidR="00A459ED" w:rsidRPr="00A459ED" w:rsidRDefault="00A459ED" w:rsidP="00A459ED">
      <w:pPr>
        <w:numPr>
          <w:ilvl w:val="0"/>
          <w:numId w:val="1"/>
        </w:numPr>
        <w:spacing w:before="100" w:beforeAutospacing="1" w:after="100" w:afterAutospacing="1" w:line="230" w:lineRule="atLeast"/>
        <w:ind w:left="0"/>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one conditioner (travel size)</w:t>
      </w:r>
    </w:p>
    <w:p w:rsidR="00A459ED" w:rsidRPr="00A459ED" w:rsidRDefault="00A459ED" w:rsidP="00A459ED">
      <w:pPr>
        <w:numPr>
          <w:ilvl w:val="0"/>
          <w:numId w:val="1"/>
        </w:numPr>
        <w:spacing w:before="100" w:beforeAutospacing="1" w:after="100" w:afterAutospacing="1" w:line="230" w:lineRule="atLeast"/>
        <w:ind w:left="0"/>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deodorant (travel size)</w:t>
      </w:r>
    </w:p>
    <w:p w:rsidR="00A459ED" w:rsidRPr="00A459ED" w:rsidRDefault="00A459ED" w:rsidP="00A459ED">
      <w:pPr>
        <w:numPr>
          <w:ilvl w:val="0"/>
          <w:numId w:val="1"/>
        </w:numPr>
        <w:spacing w:before="100" w:beforeAutospacing="1" w:after="100" w:afterAutospacing="1" w:line="230" w:lineRule="atLeast"/>
        <w:ind w:left="0"/>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toothpaste (3-4 oz size)</w:t>
      </w:r>
    </w:p>
    <w:p w:rsidR="00A459ED" w:rsidRDefault="00A459ED" w:rsidP="00A459ED">
      <w:pPr>
        <w:numPr>
          <w:ilvl w:val="0"/>
          <w:numId w:val="1"/>
        </w:numPr>
        <w:spacing w:before="100" w:beforeAutospacing="1" w:after="0" w:afterAutospacing="1" w:line="230" w:lineRule="atLeast"/>
        <w:ind w:left="0"/>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toothbrush (with a travel cap if available</w:t>
      </w:r>
      <w:r>
        <w:rPr>
          <w:rFonts w:ascii="Georgia" w:eastAsia="Times New Roman" w:hAnsi="Georgia" w:cs="Times New Roman"/>
          <w:color w:val="333333"/>
          <w:sz w:val="15"/>
          <w:szCs w:val="15"/>
        </w:rPr>
        <w:t>)</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If you would like to contribute to this ministry, please </w:t>
      </w:r>
      <w:hyperlink r:id="rId5" w:tgtFrame="_blank" w:history="1">
        <w:r w:rsidRPr="00A459ED">
          <w:rPr>
            <w:rFonts w:ascii="Georgia" w:eastAsia="Times New Roman" w:hAnsi="Georgia" w:cs="Times New Roman"/>
            <w:color w:val="196AD4"/>
            <w:sz w:val="15"/>
            <w:u w:val="single"/>
          </w:rPr>
          <w:t>contact us </w:t>
        </w:r>
      </w:hyperlink>
      <w:r w:rsidRPr="00A459ED">
        <w:rPr>
          <w:rFonts w:ascii="Georgia" w:eastAsia="Times New Roman" w:hAnsi="Georgia" w:cs="Times New Roman"/>
          <w:color w:val="333333"/>
          <w:sz w:val="15"/>
          <w:szCs w:val="15"/>
        </w:rPr>
        <w:t>to find out where you can drop off kits or materials to be used in them,</w:t>
      </w:r>
      <w:proofErr w:type="gramStart"/>
      <w:r w:rsidRPr="00A459ED">
        <w:rPr>
          <w:rFonts w:ascii="Georgia" w:eastAsia="Times New Roman" w:hAnsi="Georgia" w:cs="Times New Roman"/>
          <w:color w:val="333333"/>
          <w:sz w:val="15"/>
          <w:szCs w:val="15"/>
        </w:rPr>
        <w:t>  OR</w:t>
      </w:r>
      <w:proofErr w:type="gramEnd"/>
      <w:r w:rsidRPr="00A459ED">
        <w:rPr>
          <w:rFonts w:ascii="Georgia" w:eastAsia="Times New Roman" w:hAnsi="Georgia" w:cs="Times New Roman"/>
          <w:color w:val="333333"/>
          <w:sz w:val="15"/>
          <w:szCs w:val="15"/>
        </w:rPr>
        <w:t xml:space="preserve"> you may designate </w:t>
      </w:r>
      <w:hyperlink r:id="rId6" w:tgtFrame="_blank" w:history="1">
        <w:r w:rsidRPr="00A459ED">
          <w:rPr>
            <w:rFonts w:ascii="Georgia" w:eastAsia="Times New Roman" w:hAnsi="Georgia" w:cs="Times New Roman"/>
            <w:color w:val="196AD4"/>
            <w:sz w:val="15"/>
            <w:u w:val="single"/>
          </w:rPr>
          <w:t>your giving </w:t>
        </w:r>
      </w:hyperlink>
      <w:r w:rsidRPr="00A459ED">
        <w:rPr>
          <w:rFonts w:ascii="Georgia" w:eastAsia="Times New Roman" w:hAnsi="Georgia" w:cs="Times New Roman"/>
          <w:color w:val="333333"/>
          <w:sz w:val="15"/>
          <w:szCs w:val="15"/>
        </w:rPr>
        <w:t>to be used for us to purchase the items.</w:t>
      </w:r>
    </w:p>
    <w:p w:rsidR="00A459ED" w:rsidRPr="00A459ED" w:rsidRDefault="00A459ED" w:rsidP="00A459ED">
      <w:pPr>
        <w:spacing w:after="0" w:line="230" w:lineRule="atLeast"/>
        <w:rPr>
          <w:rFonts w:ascii="Georgia" w:eastAsia="Times New Roman" w:hAnsi="Georgia" w:cs="Times New Roman"/>
          <w:color w:val="333333"/>
          <w:sz w:val="15"/>
          <w:szCs w:val="15"/>
        </w:rPr>
      </w:pP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Calibri" w:eastAsia="Times New Roman" w:hAnsi="Calibri" w:cs="Times New Roman"/>
          <w:b/>
          <w:bCs/>
          <w:i/>
          <w:iCs/>
          <w:color w:val="333333"/>
          <w:sz w:val="24"/>
          <w:szCs w:val="24"/>
        </w:rPr>
        <w:pict>
          <v:shape id="yiv3749098623yui_3_16_0_1_1457043321943_80167" o:spid="_x0000_i1028" type="#_x0000_t75" alt="" style="width:24pt;height:24pt"/>
        </w:pict>
      </w:r>
      <w:r w:rsidRPr="00A459ED">
        <w:rPr>
          <w:rFonts w:ascii="Calibri" w:eastAsia="Times New Roman" w:hAnsi="Calibri" w:cs="Times New Roman"/>
          <w:b/>
          <w:bCs/>
          <w:i/>
          <w:iCs/>
          <w:color w:val="333333"/>
          <w:sz w:val="24"/>
          <w:szCs w:val="24"/>
        </w:rPr>
        <w:t>TUITION SPONSORSHIP</w:t>
      </w:r>
    </w:p>
    <w:p w:rsidR="00A459ED" w:rsidRDefault="00A459ED" w:rsidP="00A459ED">
      <w:pPr>
        <w:spacing w:after="0" w:line="230" w:lineRule="atLeast"/>
        <w:rPr>
          <w:rFonts w:ascii="Calibri" w:eastAsia="Times New Roman" w:hAnsi="Calibri" w:cs="Times New Roman"/>
          <w:color w:val="333333"/>
          <w:sz w:val="24"/>
          <w:szCs w:val="24"/>
        </w:rPr>
      </w:pPr>
      <w:r w:rsidRPr="00A459ED">
        <w:rPr>
          <w:rFonts w:ascii="Calibri" w:eastAsia="Times New Roman" w:hAnsi="Calibri" w:cs="Times New Roman"/>
          <w:color w:val="333333"/>
          <w:sz w:val="24"/>
          <w:szCs w:val="24"/>
        </w:rPr>
        <w:t>Joy in Haiti is currently working to raise funds for children to attend school at The New Christian School of Tabarre (NCSOT).  Obtaining an education in Haiti is very difficult for those living in poverty.  NCSOT is committed to providing a continuous education to its students regardless of</w:t>
      </w:r>
    </w:p>
    <w:p w:rsidR="00A459ED" w:rsidRPr="00A459ED" w:rsidRDefault="00A459ED" w:rsidP="00A459ED">
      <w:pPr>
        <w:spacing w:after="0" w:line="230" w:lineRule="atLeast"/>
        <w:rPr>
          <w:rFonts w:ascii="Georgia" w:eastAsia="Times New Roman" w:hAnsi="Georgia" w:cs="Times New Roman"/>
          <w:color w:val="333333"/>
          <w:sz w:val="15"/>
          <w:szCs w:val="15"/>
        </w:rPr>
      </w:pPr>
      <w:proofErr w:type="gramStart"/>
      <w:r w:rsidRPr="00A459ED">
        <w:rPr>
          <w:rFonts w:ascii="Calibri" w:eastAsia="Times New Roman" w:hAnsi="Calibri" w:cs="Times New Roman"/>
          <w:color w:val="333333"/>
          <w:sz w:val="24"/>
          <w:szCs w:val="24"/>
        </w:rPr>
        <w:lastRenderedPageBreak/>
        <w:t>the</w:t>
      </w:r>
      <w:proofErr w:type="gramEnd"/>
      <w:r w:rsidRPr="00A459ED">
        <w:rPr>
          <w:rFonts w:ascii="Calibri" w:eastAsia="Times New Roman" w:hAnsi="Calibri" w:cs="Times New Roman"/>
          <w:color w:val="333333"/>
          <w:sz w:val="24"/>
          <w:szCs w:val="24"/>
        </w:rPr>
        <w:t xml:space="preserve"> family’s ability to pay tuition.  For $140 per year, a child may receive a Christian education.  If you are interested in sponsoring a child’s education, please contact a board member.</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Calibri" w:eastAsia="Times New Roman" w:hAnsi="Calibri" w:cs="Times New Roman"/>
          <w:color w:val="333333"/>
          <w:sz w:val="24"/>
          <w:szCs w:val="24"/>
        </w:rPr>
        <w:t>It has become increasingly difficult to meet the financial needs of NCSOT in the aftermath of the 2010earthquake and with the growing number of families in the Tabarre area.  The families who were previously able to pay at least part of their tuition expenses are now without work and are unable to contribute at this time, even five years later.</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Calibri" w:eastAsia="Times New Roman" w:hAnsi="Calibri" w:cs="Times New Roman"/>
          <w:b/>
          <w:bCs/>
          <w:i/>
          <w:iCs/>
          <w:color w:val="333333"/>
          <w:sz w:val="24"/>
          <w:szCs w:val="24"/>
        </w:rPr>
        <w:t>FOOD FOR STUDENTS</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Calibri" w:eastAsia="Times New Roman" w:hAnsi="Calibri" w:cs="Times New Roman"/>
          <w:color w:val="333333"/>
          <w:sz w:val="24"/>
          <w:szCs w:val="24"/>
        </w:rPr>
        <w:t>Joy in Haiti would like to help provide part or all of the money for the students at The New Christian School of Tabarre to have a snack daily.  One of the many challenges a child faces when trying to obtain an education in Haiti is hunger.  Obviously it is difficult for a child to concentrate on their work when they have not had any food that day.  If you would like to contribute to this cause, please designate your giving for “School Snacks.”</w:t>
      </w:r>
      <w:r w:rsidRPr="00A459ED">
        <w:rPr>
          <w:rFonts w:ascii="Calibri" w:eastAsia="Times New Roman" w:hAnsi="Calibri" w:cs="Times New Roman"/>
          <w:b/>
          <w:bCs/>
          <w:i/>
          <w:iCs/>
          <w:color w:val="333333"/>
          <w:sz w:val="24"/>
          <w:szCs w:val="24"/>
        </w:rPr>
        <w:t> **As of November 2010, Joy in Haiti helps to provide a clean water source for all students, which continues to be available, at the school.</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Calibri" w:eastAsia="Times New Roman" w:hAnsi="Calibri" w:cs="Times New Roman"/>
          <w:b/>
          <w:bCs/>
          <w:i/>
          <w:iCs/>
          <w:color w:val="333333"/>
          <w:sz w:val="24"/>
          <w:szCs w:val="24"/>
        </w:rPr>
        <w:t>This is expense is not covered by the sponsorship program at this time.  Your donations are appreciated!</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Calibri" w:eastAsia="Times New Roman" w:hAnsi="Calibri" w:cs="Times New Roman"/>
          <w:b/>
          <w:bCs/>
          <w:i/>
          <w:iCs/>
          <w:color w:val="333333"/>
          <w:sz w:val="24"/>
          <w:szCs w:val="24"/>
        </w:rPr>
        <w:br/>
      </w:r>
    </w:p>
    <w:p w:rsidR="00A459ED" w:rsidRPr="00A459ED" w:rsidRDefault="00A459ED" w:rsidP="00A459ED">
      <w:pPr>
        <w:spacing w:after="0" w:line="230" w:lineRule="atLeast"/>
        <w:rPr>
          <w:rFonts w:ascii="Georgia" w:eastAsia="Times New Roman" w:hAnsi="Georgia" w:cs="Times New Roman"/>
          <w:color w:val="333333"/>
          <w:sz w:val="15"/>
          <w:szCs w:val="15"/>
        </w:rPr>
      </w:pPr>
      <w:proofErr w:type="gramStart"/>
      <w:r w:rsidRPr="00A459ED">
        <w:rPr>
          <w:rFonts w:ascii="Georgia" w:eastAsia="Times New Roman" w:hAnsi="Georgia" w:cs="Times New Roman"/>
          <w:color w:val="333333"/>
          <w:sz w:val="11"/>
        </w:rPr>
        <w:t xml:space="preserve">Board member and President of Joy in Haiti, Cindy Keagy, with </w:t>
      </w:r>
      <w:proofErr w:type="spellStart"/>
      <w:r w:rsidRPr="00A459ED">
        <w:rPr>
          <w:rFonts w:ascii="Georgia" w:eastAsia="Times New Roman" w:hAnsi="Georgia" w:cs="Times New Roman"/>
          <w:color w:val="333333"/>
          <w:sz w:val="11"/>
        </w:rPr>
        <w:t>Joseline</w:t>
      </w:r>
      <w:proofErr w:type="spellEnd"/>
      <w:r w:rsidRPr="00A459ED">
        <w:rPr>
          <w:rFonts w:ascii="Georgia" w:eastAsia="Times New Roman" w:hAnsi="Georgia" w:cs="Times New Roman"/>
          <w:color w:val="333333"/>
          <w:sz w:val="11"/>
        </w:rPr>
        <w:t xml:space="preserve"> and Emma Brisenault, school administrator and her daughter.</w:t>
      </w:r>
      <w:proofErr w:type="gramEnd"/>
    </w:p>
    <w:p w:rsidR="00A459ED" w:rsidRPr="00A459ED" w:rsidRDefault="00A459ED" w:rsidP="00A459ED">
      <w:pPr>
        <w:spacing w:after="0" w:line="230" w:lineRule="atLeast"/>
        <w:rPr>
          <w:rFonts w:ascii="Georgia" w:eastAsia="Times New Roman" w:hAnsi="Georgia" w:cs="Times New Roman"/>
          <w:color w:val="333333"/>
          <w:sz w:val="15"/>
          <w:szCs w:val="15"/>
        </w:rPr>
      </w:pP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Georgia" w:eastAsia="Times New Roman" w:hAnsi="Georgia" w:cs="Times New Roman"/>
          <w:b/>
          <w:bCs/>
          <w:i/>
          <w:iCs/>
          <w:color w:val="333333"/>
          <w:sz w:val="15"/>
        </w:rPr>
        <w:t xml:space="preserve">"The mission of Joy in Haiti is to spread the gospel of Jesus Christ in Haiti, as well as to help meet the physical needs of those living in poverty. Joy in Haiti works with followers of Jesus who live in Haiti and are sharing their faith with those around </w:t>
      </w:r>
      <w:proofErr w:type="gramStart"/>
      <w:r w:rsidRPr="00A459ED">
        <w:rPr>
          <w:rFonts w:ascii="Georgia" w:eastAsia="Times New Roman" w:hAnsi="Georgia" w:cs="Times New Roman"/>
          <w:b/>
          <w:bCs/>
          <w:i/>
          <w:iCs/>
          <w:color w:val="333333"/>
          <w:sz w:val="15"/>
        </w:rPr>
        <w:t>them .</w:t>
      </w:r>
      <w:proofErr w:type="gramEnd"/>
      <w:r w:rsidRPr="00A459ED">
        <w:rPr>
          <w:rFonts w:ascii="Georgia" w:eastAsia="Times New Roman" w:hAnsi="Georgia" w:cs="Times New Roman"/>
          <w:b/>
          <w:bCs/>
          <w:i/>
          <w:iCs/>
          <w:color w:val="333333"/>
          <w:sz w:val="15"/>
        </w:rPr>
        <w:t>"</w:t>
      </w:r>
      <w:r w:rsidRPr="00A459ED">
        <w:rPr>
          <w:rFonts w:ascii="Georgia" w:eastAsia="Times New Roman" w:hAnsi="Georgia" w:cs="Times New Roman"/>
          <w:color w:val="333333"/>
          <w:sz w:val="11"/>
          <w:szCs w:val="11"/>
          <w:shd w:val="clear" w:color="auto" w:fill="F3F3F3"/>
        </w:rPr>
        <w:br/>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Georgia" w:eastAsia="Times New Roman" w:hAnsi="Georgia" w:cs="Times New Roman"/>
          <w:b/>
          <w:bCs/>
          <w:i/>
          <w:iCs/>
          <w:color w:val="333333"/>
          <w:sz w:val="15"/>
          <w:szCs w:val="15"/>
          <w:shd w:val="clear" w:color="auto" w:fill="FFFFFF"/>
        </w:rPr>
        <w:br/>
      </w:r>
      <w:r w:rsidRPr="00A459ED">
        <w:rPr>
          <w:rFonts w:ascii="Georgia" w:eastAsia="Times New Roman" w:hAnsi="Georgia" w:cs="Times New Roman"/>
          <w:color w:val="333333"/>
          <w:sz w:val="15"/>
          <w:szCs w:val="15"/>
        </w:rPr>
        <w:t>Mission teams travel to work with our various ministries at various times throughout the year.</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Possible mission opportunities include VBS and youth activities, preaching and teaching, ministering in orphanages, and helping in various areas throughout the church, visiting &amp; caring for the elderly, building/construction-when required, participating in village food programs.</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Depending on what God has put on your heart to DO and in the hearts of the team leaders traveling, trips can be planned to meet the needs in your hearts for mission as well as budget! Different activities, sights to see, people to meet and share the love of Jesus, different lengths of stay...we are flexible because we have several teams going at so many different times of the year!</w:t>
      </w:r>
    </w:p>
    <w:p w:rsidR="00A459ED" w:rsidRPr="00A459ED" w:rsidRDefault="00A459ED" w:rsidP="00A459ED">
      <w:pPr>
        <w:spacing w:after="0" w:line="230" w:lineRule="atLeast"/>
        <w:rPr>
          <w:rFonts w:ascii="Georgia" w:eastAsia="Times New Roman" w:hAnsi="Georgia" w:cs="Times New Roman"/>
          <w:color w:val="333333"/>
          <w:sz w:val="15"/>
          <w:szCs w:val="15"/>
        </w:rPr>
      </w:pPr>
      <w:r w:rsidRPr="00A459ED">
        <w:rPr>
          <w:rFonts w:ascii="Georgia" w:eastAsia="Times New Roman" w:hAnsi="Georgia" w:cs="Times New Roman"/>
          <w:color w:val="333333"/>
          <w:sz w:val="15"/>
          <w:szCs w:val="15"/>
        </w:rPr>
        <w:t>Please contact any JIH board member for upcoming travel dates.</w:t>
      </w:r>
    </w:p>
    <w:p w:rsidR="00570E79" w:rsidRPr="00570E79" w:rsidRDefault="00570E79" w:rsidP="00570E79">
      <w:pPr>
        <w:spacing w:after="0" w:line="230" w:lineRule="atLeast"/>
        <w:rPr>
          <w:rFonts w:ascii="Georgia" w:eastAsia="Times New Roman" w:hAnsi="Georgia" w:cs="Times New Roman"/>
          <w:color w:val="333333"/>
          <w:sz w:val="15"/>
          <w:szCs w:val="15"/>
        </w:rPr>
      </w:pPr>
      <w:r w:rsidRPr="00570E79">
        <w:rPr>
          <w:rFonts w:ascii="Georgia" w:eastAsia="Times New Roman" w:hAnsi="Georgia" w:cs="Times New Roman"/>
          <w:color w:val="333333"/>
          <w:sz w:val="15"/>
          <w:szCs w:val="15"/>
        </w:rPr>
        <w:t>     </w:t>
      </w:r>
      <w:r w:rsidR="00F9756D" w:rsidRPr="00F9756D">
        <w:rPr>
          <w:rFonts w:ascii="Georgia" w:eastAsia="Times New Roman" w:hAnsi="Georgia" w:cs="Times New Roman"/>
          <w:color w:val="333333"/>
          <w:sz w:val="15"/>
          <w:szCs w:val="15"/>
        </w:rPr>
        <w:pict>
          <v:shape id="yiv9170557378yui_3_16_0_1_1457043321943_79017" o:spid="_x0000_i1026" type="#_x0000_t75" alt="" style="width:24pt;height:24pt"/>
        </w:pict>
      </w:r>
      <w:r w:rsidRPr="00570E79">
        <w:rPr>
          <w:rFonts w:ascii="Georgia" w:eastAsia="Times New Roman" w:hAnsi="Georgia" w:cs="Times New Roman"/>
          <w:color w:val="333333"/>
          <w:sz w:val="15"/>
          <w:szCs w:val="15"/>
        </w:rPr>
        <w:t>     </w:t>
      </w:r>
      <w:r w:rsidR="00F9756D" w:rsidRPr="00F9756D">
        <w:rPr>
          <w:rFonts w:ascii="Georgia" w:eastAsia="Times New Roman" w:hAnsi="Georgia" w:cs="Times New Roman"/>
          <w:color w:val="333333"/>
          <w:sz w:val="15"/>
          <w:szCs w:val="15"/>
        </w:rPr>
        <w:pict>
          <v:shape id="yiv9170557378yui_3_16_0_1_1457043321943_79035" o:spid="_x0000_i1027" type="#_x0000_t75" alt="" style="width:24pt;height:24pt"/>
        </w:pict>
      </w:r>
    </w:p>
    <w:sectPr w:rsidR="00570E79" w:rsidRPr="00570E79" w:rsidSect="00A45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469"/>
    <w:multiLevelType w:val="multilevel"/>
    <w:tmpl w:val="828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570E79"/>
    <w:rsid w:val="00570E79"/>
    <w:rsid w:val="007E720B"/>
    <w:rsid w:val="00A459ED"/>
    <w:rsid w:val="00F9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0E79"/>
    <w:rPr>
      <w:b/>
      <w:bCs/>
    </w:rPr>
  </w:style>
  <w:style w:type="character" w:styleId="Emphasis">
    <w:name w:val="Emphasis"/>
    <w:basedOn w:val="DefaultParagraphFont"/>
    <w:uiPriority w:val="20"/>
    <w:qFormat/>
    <w:rsid w:val="00570E79"/>
    <w:rPr>
      <w:i/>
      <w:iCs/>
    </w:rPr>
  </w:style>
  <w:style w:type="character" w:styleId="Hyperlink">
    <w:name w:val="Hyperlink"/>
    <w:basedOn w:val="DefaultParagraphFont"/>
    <w:uiPriority w:val="99"/>
    <w:semiHidden/>
    <w:unhideWhenUsed/>
    <w:rsid w:val="00A459ED"/>
    <w:rPr>
      <w:color w:val="0000FF"/>
      <w:u w:val="single"/>
    </w:rPr>
  </w:style>
  <w:style w:type="character" w:customStyle="1" w:styleId="yiv3749098623">
    <w:name w:val="yiv3749098623"/>
    <w:basedOn w:val="DefaultParagraphFont"/>
    <w:rsid w:val="00A459ED"/>
  </w:style>
</w:styles>
</file>

<file path=word/webSettings.xml><?xml version="1.0" encoding="utf-8"?>
<w:webSettings xmlns:r="http://schemas.openxmlformats.org/officeDocument/2006/relationships" xmlns:w="http://schemas.openxmlformats.org/wordprocessingml/2006/main">
  <w:divs>
    <w:div w:id="200942655">
      <w:bodyDiv w:val="1"/>
      <w:marLeft w:val="0"/>
      <w:marRight w:val="0"/>
      <w:marTop w:val="0"/>
      <w:marBottom w:val="0"/>
      <w:divBdr>
        <w:top w:val="none" w:sz="0" w:space="0" w:color="auto"/>
        <w:left w:val="none" w:sz="0" w:space="0" w:color="auto"/>
        <w:bottom w:val="none" w:sz="0" w:space="0" w:color="auto"/>
        <w:right w:val="none" w:sz="0" w:space="0" w:color="auto"/>
      </w:divBdr>
      <w:divsChild>
        <w:div w:id="1104808567">
          <w:marLeft w:val="0"/>
          <w:marRight w:val="0"/>
          <w:marTop w:val="0"/>
          <w:marBottom w:val="0"/>
          <w:divBdr>
            <w:top w:val="none" w:sz="0" w:space="0" w:color="auto"/>
            <w:left w:val="none" w:sz="0" w:space="0" w:color="auto"/>
            <w:bottom w:val="none" w:sz="0" w:space="0" w:color="auto"/>
            <w:right w:val="none" w:sz="0" w:space="0" w:color="auto"/>
          </w:divBdr>
        </w:div>
        <w:div w:id="1962489933">
          <w:marLeft w:val="0"/>
          <w:marRight w:val="0"/>
          <w:marTop w:val="0"/>
          <w:marBottom w:val="0"/>
          <w:divBdr>
            <w:top w:val="none" w:sz="0" w:space="0" w:color="auto"/>
            <w:left w:val="none" w:sz="0" w:space="0" w:color="auto"/>
            <w:bottom w:val="none" w:sz="0" w:space="0" w:color="auto"/>
            <w:right w:val="none" w:sz="0" w:space="0" w:color="auto"/>
          </w:divBdr>
        </w:div>
        <w:div w:id="59717623">
          <w:marLeft w:val="0"/>
          <w:marRight w:val="0"/>
          <w:marTop w:val="0"/>
          <w:marBottom w:val="0"/>
          <w:divBdr>
            <w:top w:val="none" w:sz="0" w:space="0" w:color="auto"/>
            <w:left w:val="none" w:sz="0" w:space="0" w:color="auto"/>
            <w:bottom w:val="none" w:sz="0" w:space="0" w:color="auto"/>
            <w:right w:val="none" w:sz="0" w:space="0" w:color="auto"/>
          </w:divBdr>
        </w:div>
        <w:div w:id="396823101">
          <w:marLeft w:val="0"/>
          <w:marRight w:val="0"/>
          <w:marTop w:val="0"/>
          <w:marBottom w:val="0"/>
          <w:divBdr>
            <w:top w:val="none" w:sz="0" w:space="0" w:color="auto"/>
            <w:left w:val="none" w:sz="0" w:space="0" w:color="auto"/>
            <w:bottom w:val="none" w:sz="0" w:space="0" w:color="auto"/>
            <w:right w:val="none" w:sz="0" w:space="0" w:color="auto"/>
          </w:divBdr>
        </w:div>
        <w:div w:id="1258949670">
          <w:marLeft w:val="0"/>
          <w:marRight w:val="0"/>
          <w:marTop w:val="0"/>
          <w:marBottom w:val="0"/>
          <w:divBdr>
            <w:top w:val="none" w:sz="0" w:space="0" w:color="auto"/>
            <w:left w:val="none" w:sz="0" w:space="0" w:color="auto"/>
            <w:bottom w:val="none" w:sz="0" w:space="0" w:color="auto"/>
            <w:right w:val="none" w:sz="0" w:space="0" w:color="auto"/>
          </w:divBdr>
        </w:div>
        <w:div w:id="422797420">
          <w:marLeft w:val="0"/>
          <w:marRight w:val="0"/>
          <w:marTop w:val="0"/>
          <w:marBottom w:val="0"/>
          <w:divBdr>
            <w:top w:val="none" w:sz="0" w:space="0" w:color="auto"/>
            <w:left w:val="none" w:sz="0" w:space="0" w:color="auto"/>
            <w:bottom w:val="none" w:sz="0" w:space="0" w:color="auto"/>
            <w:right w:val="none" w:sz="0" w:space="0" w:color="auto"/>
          </w:divBdr>
        </w:div>
        <w:div w:id="786123632">
          <w:marLeft w:val="0"/>
          <w:marRight w:val="0"/>
          <w:marTop w:val="0"/>
          <w:marBottom w:val="0"/>
          <w:divBdr>
            <w:top w:val="none" w:sz="0" w:space="0" w:color="auto"/>
            <w:left w:val="none" w:sz="0" w:space="0" w:color="auto"/>
            <w:bottom w:val="none" w:sz="0" w:space="0" w:color="auto"/>
            <w:right w:val="none" w:sz="0" w:space="0" w:color="auto"/>
          </w:divBdr>
        </w:div>
        <w:div w:id="815411866">
          <w:marLeft w:val="0"/>
          <w:marRight w:val="0"/>
          <w:marTop w:val="0"/>
          <w:marBottom w:val="0"/>
          <w:divBdr>
            <w:top w:val="none" w:sz="0" w:space="0" w:color="auto"/>
            <w:left w:val="none" w:sz="0" w:space="0" w:color="auto"/>
            <w:bottom w:val="none" w:sz="0" w:space="0" w:color="auto"/>
            <w:right w:val="none" w:sz="0" w:space="0" w:color="auto"/>
          </w:divBdr>
        </w:div>
        <w:div w:id="1443767785">
          <w:marLeft w:val="0"/>
          <w:marRight w:val="0"/>
          <w:marTop w:val="0"/>
          <w:marBottom w:val="0"/>
          <w:divBdr>
            <w:top w:val="none" w:sz="0" w:space="0" w:color="auto"/>
            <w:left w:val="none" w:sz="0" w:space="0" w:color="auto"/>
            <w:bottom w:val="none" w:sz="0" w:space="0" w:color="auto"/>
            <w:right w:val="none" w:sz="0" w:space="0" w:color="auto"/>
          </w:divBdr>
        </w:div>
        <w:div w:id="1642539274">
          <w:marLeft w:val="0"/>
          <w:marRight w:val="0"/>
          <w:marTop w:val="0"/>
          <w:marBottom w:val="0"/>
          <w:divBdr>
            <w:top w:val="none" w:sz="0" w:space="0" w:color="auto"/>
            <w:left w:val="none" w:sz="0" w:space="0" w:color="auto"/>
            <w:bottom w:val="none" w:sz="0" w:space="0" w:color="auto"/>
            <w:right w:val="none" w:sz="0" w:space="0" w:color="auto"/>
          </w:divBdr>
        </w:div>
        <w:div w:id="19285754">
          <w:marLeft w:val="0"/>
          <w:marRight w:val="0"/>
          <w:marTop w:val="0"/>
          <w:marBottom w:val="0"/>
          <w:divBdr>
            <w:top w:val="none" w:sz="0" w:space="0" w:color="auto"/>
            <w:left w:val="none" w:sz="0" w:space="0" w:color="auto"/>
            <w:bottom w:val="none" w:sz="0" w:space="0" w:color="auto"/>
            <w:right w:val="none" w:sz="0" w:space="0" w:color="auto"/>
          </w:divBdr>
        </w:div>
        <w:div w:id="32853918">
          <w:marLeft w:val="0"/>
          <w:marRight w:val="0"/>
          <w:marTop w:val="0"/>
          <w:marBottom w:val="0"/>
          <w:divBdr>
            <w:top w:val="none" w:sz="0" w:space="0" w:color="auto"/>
            <w:left w:val="none" w:sz="0" w:space="0" w:color="auto"/>
            <w:bottom w:val="none" w:sz="0" w:space="0" w:color="auto"/>
            <w:right w:val="none" w:sz="0" w:space="0" w:color="auto"/>
          </w:divBdr>
        </w:div>
        <w:div w:id="91706636">
          <w:marLeft w:val="0"/>
          <w:marRight w:val="0"/>
          <w:marTop w:val="0"/>
          <w:marBottom w:val="0"/>
          <w:divBdr>
            <w:top w:val="none" w:sz="0" w:space="0" w:color="auto"/>
            <w:left w:val="none" w:sz="0" w:space="0" w:color="auto"/>
            <w:bottom w:val="none" w:sz="0" w:space="0" w:color="auto"/>
            <w:right w:val="none" w:sz="0" w:space="0" w:color="auto"/>
          </w:divBdr>
        </w:div>
        <w:div w:id="1366950399">
          <w:marLeft w:val="0"/>
          <w:marRight w:val="0"/>
          <w:marTop w:val="0"/>
          <w:marBottom w:val="0"/>
          <w:divBdr>
            <w:top w:val="none" w:sz="0" w:space="0" w:color="auto"/>
            <w:left w:val="none" w:sz="0" w:space="0" w:color="auto"/>
            <w:bottom w:val="none" w:sz="0" w:space="0" w:color="auto"/>
            <w:right w:val="none" w:sz="0" w:space="0" w:color="auto"/>
          </w:divBdr>
        </w:div>
      </w:divsChild>
    </w:div>
    <w:div w:id="1962179353">
      <w:bodyDiv w:val="1"/>
      <w:marLeft w:val="0"/>
      <w:marRight w:val="0"/>
      <w:marTop w:val="0"/>
      <w:marBottom w:val="0"/>
      <w:divBdr>
        <w:top w:val="none" w:sz="0" w:space="0" w:color="auto"/>
        <w:left w:val="none" w:sz="0" w:space="0" w:color="auto"/>
        <w:bottom w:val="none" w:sz="0" w:space="0" w:color="auto"/>
        <w:right w:val="none" w:sz="0" w:space="0" w:color="auto"/>
      </w:divBdr>
      <w:divsChild>
        <w:div w:id="1509783423">
          <w:marLeft w:val="0"/>
          <w:marRight w:val="0"/>
          <w:marTop w:val="0"/>
          <w:marBottom w:val="0"/>
          <w:divBdr>
            <w:top w:val="none" w:sz="0" w:space="0" w:color="auto"/>
            <w:left w:val="none" w:sz="0" w:space="0" w:color="auto"/>
            <w:bottom w:val="none" w:sz="0" w:space="0" w:color="auto"/>
            <w:right w:val="none" w:sz="0" w:space="0" w:color="auto"/>
          </w:divBdr>
        </w:div>
        <w:div w:id="1922135851">
          <w:marLeft w:val="0"/>
          <w:marRight w:val="0"/>
          <w:marTop w:val="0"/>
          <w:marBottom w:val="0"/>
          <w:divBdr>
            <w:top w:val="none" w:sz="0" w:space="0" w:color="auto"/>
            <w:left w:val="none" w:sz="0" w:space="0" w:color="auto"/>
            <w:bottom w:val="none" w:sz="0" w:space="0" w:color="auto"/>
            <w:right w:val="none" w:sz="0" w:space="0" w:color="auto"/>
          </w:divBdr>
        </w:div>
        <w:div w:id="1348210228">
          <w:marLeft w:val="0"/>
          <w:marRight w:val="0"/>
          <w:marTop w:val="0"/>
          <w:marBottom w:val="0"/>
          <w:divBdr>
            <w:top w:val="none" w:sz="0" w:space="0" w:color="auto"/>
            <w:left w:val="none" w:sz="0" w:space="0" w:color="auto"/>
            <w:bottom w:val="none" w:sz="0" w:space="0" w:color="auto"/>
            <w:right w:val="none" w:sz="0" w:space="0" w:color="auto"/>
          </w:divBdr>
        </w:div>
        <w:div w:id="1977638285">
          <w:marLeft w:val="0"/>
          <w:marRight w:val="0"/>
          <w:marTop w:val="0"/>
          <w:marBottom w:val="0"/>
          <w:divBdr>
            <w:top w:val="none" w:sz="0" w:space="0" w:color="auto"/>
            <w:left w:val="none" w:sz="0" w:space="0" w:color="auto"/>
            <w:bottom w:val="none" w:sz="0" w:space="0" w:color="auto"/>
            <w:right w:val="none" w:sz="0" w:space="0" w:color="auto"/>
          </w:divBdr>
        </w:div>
        <w:div w:id="1250309334">
          <w:marLeft w:val="0"/>
          <w:marRight w:val="0"/>
          <w:marTop w:val="0"/>
          <w:marBottom w:val="0"/>
          <w:divBdr>
            <w:top w:val="none" w:sz="0" w:space="0" w:color="auto"/>
            <w:left w:val="none" w:sz="0" w:space="0" w:color="auto"/>
            <w:bottom w:val="none" w:sz="0" w:space="0" w:color="auto"/>
            <w:right w:val="none" w:sz="0" w:space="0" w:color="auto"/>
          </w:divBdr>
        </w:div>
        <w:div w:id="1383796185">
          <w:marLeft w:val="0"/>
          <w:marRight w:val="0"/>
          <w:marTop w:val="0"/>
          <w:marBottom w:val="154"/>
          <w:divBdr>
            <w:top w:val="none" w:sz="0" w:space="0" w:color="auto"/>
            <w:left w:val="none" w:sz="0" w:space="0" w:color="auto"/>
            <w:bottom w:val="none" w:sz="0" w:space="0" w:color="auto"/>
            <w:right w:val="none" w:sz="0" w:space="0" w:color="auto"/>
          </w:divBdr>
          <w:divsChild>
            <w:div w:id="258220939">
              <w:marLeft w:val="0"/>
              <w:marRight w:val="0"/>
              <w:marTop w:val="0"/>
              <w:marBottom w:val="0"/>
              <w:divBdr>
                <w:top w:val="none" w:sz="0" w:space="0" w:color="auto"/>
                <w:left w:val="none" w:sz="0" w:space="0" w:color="auto"/>
                <w:bottom w:val="none" w:sz="0" w:space="0" w:color="auto"/>
                <w:right w:val="none" w:sz="0" w:space="0" w:color="auto"/>
              </w:divBdr>
            </w:div>
            <w:div w:id="670837403">
              <w:marLeft w:val="0"/>
              <w:marRight w:val="0"/>
              <w:marTop w:val="0"/>
              <w:marBottom w:val="0"/>
              <w:divBdr>
                <w:top w:val="none" w:sz="0" w:space="0" w:color="auto"/>
                <w:left w:val="none" w:sz="0" w:space="0" w:color="auto"/>
                <w:bottom w:val="none" w:sz="0" w:space="0" w:color="auto"/>
                <w:right w:val="none" w:sz="0" w:space="0" w:color="auto"/>
              </w:divBdr>
              <w:divsChild>
                <w:div w:id="898638711">
                  <w:marLeft w:val="0"/>
                  <w:marRight w:val="0"/>
                  <w:marTop w:val="0"/>
                  <w:marBottom w:val="0"/>
                  <w:divBdr>
                    <w:top w:val="none" w:sz="0" w:space="0" w:color="auto"/>
                    <w:left w:val="none" w:sz="0" w:space="0" w:color="auto"/>
                    <w:bottom w:val="none" w:sz="0" w:space="0" w:color="auto"/>
                    <w:right w:val="none" w:sz="0" w:space="0" w:color="auto"/>
                  </w:divBdr>
                  <w:divsChild>
                    <w:div w:id="799879563">
                      <w:marLeft w:val="-58"/>
                      <w:marRight w:val="-58"/>
                      <w:marTop w:val="100"/>
                      <w:marBottom w:val="100"/>
                      <w:divBdr>
                        <w:top w:val="none" w:sz="0" w:space="0" w:color="auto"/>
                        <w:left w:val="none" w:sz="0" w:space="0" w:color="auto"/>
                        <w:bottom w:val="none" w:sz="0" w:space="0" w:color="auto"/>
                        <w:right w:val="none" w:sz="0" w:space="0" w:color="auto"/>
                      </w:divBdr>
                    </w:div>
                  </w:divsChild>
                </w:div>
              </w:divsChild>
            </w:div>
            <w:div w:id="278417229">
              <w:marLeft w:val="0"/>
              <w:marRight w:val="0"/>
              <w:marTop w:val="0"/>
              <w:marBottom w:val="0"/>
              <w:divBdr>
                <w:top w:val="none" w:sz="0" w:space="0" w:color="auto"/>
                <w:left w:val="none" w:sz="0" w:space="0" w:color="auto"/>
                <w:bottom w:val="none" w:sz="0" w:space="0" w:color="auto"/>
                <w:right w:val="none" w:sz="0" w:space="0" w:color="auto"/>
              </w:divBdr>
            </w:div>
          </w:divsChild>
        </w:div>
        <w:div w:id="1530215656">
          <w:marLeft w:val="0"/>
          <w:marRight w:val="0"/>
          <w:marTop w:val="0"/>
          <w:marBottom w:val="0"/>
          <w:divBdr>
            <w:top w:val="none" w:sz="0" w:space="0" w:color="auto"/>
            <w:left w:val="none" w:sz="0" w:space="0" w:color="auto"/>
            <w:bottom w:val="none" w:sz="0" w:space="0" w:color="auto"/>
            <w:right w:val="none" w:sz="0" w:space="0" w:color="auto"/>
          </w:divBdr>
        </w:div>
        <w:div w:id="571815965">
          <w:marLeft w:val="0"/>
          <w:marRight w:val="0"/>
          <w:marTop w:val="0"/>
          <w:marBottom w:val="0"/>
          <w:divBdr>
            <w:top w:val="none" w:sz="0" w:space="0" w:color="auto"/>
            <w:left w:val="none" w:sz="0" w:space="0" w:color="auto"/>
            <w:bottom w:val="none" w:sz="0" w:space="0" w:color="auto"/>
            <w:right w:val="none" w:sz="0" w:space="0" w:color="auto"/>
          </w:divBdr>
        </w:div>
        <w:div w:id="1152600647">
          <w:marLeft w:val="0"/>
          <w:marRight w:val="0"/>
          <w:marTop w:val="0"/>
          <w:marBottom w:val="0"/>
          <w:divBdr>
            <w:top w:val="none" w:sz="0" w:space="0" w:color="auto"/>
            <w:left w:val="none" w:sz="0" w:space="0" w:color="auto"/>
            <w:bottom w:val="none" w:sz="0" w:space="0" w:color="auto"/>
            <w:right w:val="none" w:sz="0" w:space="0" w:color="auto"/>
          </w:divBdr>
        </w:div>
        <w:div w:id="460271221">
          <w:marLeft w:val="0"/>
          <w:marRight w:val="0"/>
          <w:marTop w:val="0"/>
          <w:marBottom w:val="0"/>
          <w:divBdr>
            <w:top w:val="none" w:sz="0" w:space="0" w:color="auto"/>
            <w:left w:val="none" w:sz="0" w:space="0" w:color="auto"/>
            <w:bottom w:val="none" w:sz="0" w:space="0" w:color="auto"/>
            <w:right w:val="none" w:sz="0" w:space="0" w:color="auto"/>
          </w:divBdr>
        </w:div>
        <w:div w:id="1153644397">
          <w:marLeft w:val="0"/>
          <w:marRight w:val="0"/>
          <w:marTop w:val="0"/>
          <w:marBottom w:val="0"/>
          <w:divBdr>
            <w:top w:val="none" w:sz="0" w:space="0" w:color="auto"/>
            <w:left w:val="none" w:sz="0" w:space="0" w:color="auto"/>
            <w:bottom w:val="none" w:sz="0" w:space="0" w:color="auto"/>
            <w:right w:val="none" w:sz="0" w:space="0" w:color="auto"/>
          </w:divBdr>
        </w:div>
        <w:div w:id="1530725984">
          <w:marLeft w:val="0"/>
          <w:marRight w:val="0"/>
          <w:marTop w:val="0"/>
          <w:marBottom w:val="0"/>
          <w:divBdr>
            <w:top w:val="none" w:sz="0" w:space="0" w:color="auto"/>
            <w:left w:val="none" w:sz="0" w:space="0" w:color="auto"/>
            <w:bottom w:val="none" w:sz="0" w:space="0" w:color="auto"/>
            <w:right w:val="none" w:sz="0" w:space="0" w:color="auto"/>
          </w:divBdr>
        </w:div>
        <w:div w:id="329797494">
          <w:marLeft w:val="0"/>
          <w:marRight w:val="0"/>
          <w:marTop w:val="0"/>
          <w:marBottom w:val="0"/>
          <w:divBdr>
            <w:top w:val="none" w:sz="0" w:space="0" w:color="auto"/>
            <w:left w:val="none" w:sz="0" w:space="0" w:color="auto"/>
            <w:bottom w:val="none" w:sz="0" w:space="0" w:color="auto"/>
            <w:right w:val="none" w:sz="0" w:space="0" w:color="auto"/>
          </w:divBdr>
        </w:div>
        <w:div w:id="2024935609">
          <w:marLeft w:val="0"/>
          <w:marRight w:val="0"/>
          <w:marTop w:val="0"/>
          <w:marBottom w:val="0"/>
          <w:divBdr>
            <w:top w:val="none" w:sz="0" w:space="0" w:color="auto"/>
            <w:left w:val="none" w:sz="0" w:space="0" w:color="auto"/>
            <w:bottom w:val="none" w:sz="0" w:space="0" w:color="auto"/>
            <w:right w:val="none" w:sz="0" w:space="0" w:color="auto"/>
          </w:divBdr>
        </w:div>
        <w:div w:id="662246247">
          <w:marLeft w:val="0"/>
          <w:marRight w:val="0"/>
          <w:marTop w:val="0"/>
          <w:marBottom w:val="0"/>
          <w:divBdr>
            <w:top w:val="none" w:sz="0" w:space="0" w:color="auto"/>
            <w:left w:val="none" w:sz="0" w:space="0" w:color="auto"/>
            <w:bottom w:val="none" w:sz="0" w:space="0" w:color="auto"/>
            <w:right w:val="none" w:sz="0" w:space="0" w:color="auto"/>
          </w:divBdr>
        </w:div>
        <w:div w:id="1688944236">
          <w:marLeft w:val="0"/>
          <w:marRight w:val="0"/>
          <w:marTop w:val="0"/>
          <w:marBottom w:val="0"/>
          <w:divBdr>
            <w:top w:val="none" w:sz="0" w:space="0" w:color="auto"/>
            <w:left w:val="none" w:sz="0" w:space="0" w:color="auto"/>
            <w:bottom w:val="none" w:sz="0" w:space="0" w:color="auto"/>
            <w:right w:val="none" w:sz="0" w:space="0" w:color="auto"/>
          </w:divBdr>
        </w:div>
        <w:div w:id="1233468055">
          <w:marLeft w:val="0"/>
          <w:marRight w:val="0"/>
          <w:marTop w:val="0"/>
          <w:marBottom w:val="0"/>
          <w:divBdr>
            <w:top w:val="none" w:sz="0" w:space="0" w:color="auto"/>
            <w:left w:val="none" w:sz="0" w:space="0" w:color="auto"/>
            <w:bottom w:val="none" w:sz="0" w:space="0" w:color="auto"/>
            <w:right w:val="none" w:sz="0" w:space="0" w:color="auto"/>
          </w:divBdr>
        </w:div>
        <w:div w:id="1337344206">
          <w:marLeft w:val="0"/>
          <w:marRight w:val="0"/>
          <w:marTop w:val="0"/>
          <w:marBottom w:val="0"/>
          <w:divBdr>
            <w:top w:val="none" w:sz="0" w:space="0" w:color="auto"/>
            <w:left w:val="none" w:sz="0" w:space="0" w:color="auto"/>
            <w:bottom w:val="none" w:sz="0" w:space="0" w:color="auto"/>
            <w:right w:val="none" w:sz="0" w:space="0" w:color="auto"/>
          </w:divBdr>
        </w:div>
        <w:div w:id="935600329">
          <w:marLeft w:val="0"/>
          <w:marRight w:val="0"/>
          <w:marTop w:val="0"/>
          <w:marBottom w:val="0"/>
          <w:divBdr>
            <w:top w:val="none" w:sz="0" w:space="0" w:color="auto"/>
            <w:left w:val="none" w:sz="0" w:space="0" w:color="auto"/>
            <w:bottom w:val="none" w:sz="0" w:space="0" w:color="auto"/>
            <w:right w:val="none" w:sz="0" w:space="0" w:color="auto"/>
          </w:divBdr>
        </w:div>
        <w:div w:id="1105542247">
          <w:marLeft w:val="0"/>
          <w:marRight w:val="0"/>
          <w:marTop w:val="0"/>
          <w:marBottom w:val="0"/>
          <w:divBdr>
            <w:top w:val="none" w:sz="0" w:space="0" w:color="auto"/>
            <w:left w:val="none" w:sz="0" w:space="0" w:color="auto"/>
            <w:bottom w:val="none" w:sz="0" w:space="0" w:color="auto"/>
            <w:right w:val="none" w:sz="0" w:space="0" w:color="auto"/>
          </w:divBdr>
        </w:div>
        <w:div w:id="1287279275">
          <w:marLeft w:val="0"/>
          <w:marRight w:val="0"/>
          <w:marTop w:val="0"/>
          <w:marBottom w:val="0"/>
          <w:divBdr>
            <w:top w:val="none" w:sz="0" w:space="0" w:color="auto"/>
            <w:left w:val="none" w:sz="0" w:space="0" w:color="auto"/>
            <w:bottom w:val="none" w:sz="0" w:space="0" w:color="auto"/>
            <w:right w:val="none" w:sz="0" w:space="0" w:color="auto"/>
          </w:divBdr>
        </w:div>
        <w:div w:id="436633274">
          <w:marLeft w:val="0"/>
          <w:marRight w:val="0"/>
          <w:marTop w:val="0"/>
          <w:marBottom w:val="0"/>
          <w:divBdr>
            <w:top w:val="none" w:sz="0" w:space="0" w:color="auto"/>
            <w:left w:val="none" w:sz="0" w:space="0" w:color="auto"/>
            <w:bottom w:val="none" w:sz="0" w:space="0" w:color="auto"/>
            <w:right w:val="none" w:sz="0" w:space="0" w:color="auto"/>
          </w:divBdr>
        </w:div>
        <w:div w:id="1394700167">
          <w:marLeft w:val="0"/>
          <w:marRight w:val="0"/>
          <w:marTop w:val="0"/>
          <w:marBottom w:val="0"/>
          <w:divBdr>
            <w:top w:val="none" w:sz="0" w:space="0" w:color="auto"/>
            <w:left w:val="none" w:sz="0" w:space="0" w:color="auto"/>
            <w:bottom w:val="none" w:sz="0" w:space="0" w:color="auto"/>
            <w:right w:val="none" w:sz="0" w:space="0" w:color="auto"/>
          </w:divBdr>
        </w:div>
        <w:div w:id="1121150084">
          <w:marLeft w:val="0"/>
          <w:marRight w:val="0"/>
          <w:marTop w:val="0"/>
          <w:marBottom w:val="0"/>
          <w:divBdr>
            <w:top w:val="none" w:sz="0" w:space="0" w:color="auto"/>
            <w:left w:val="none" w:sz="0" w:space="0" w:color="auto"/>
            <w:bottom w:val="none" w:sz="0" w:space="0" w:color="auto"/>
            <w:right w:val="none" w:sz="0" w:space="0" w:color="auto"/>
          </w:divBdr>
        </w:div>
        <w:div w:id="865605736">
          <w:marLeft w:val="0"/>
          <w:marRight w:val="0"/>
          <w:marTop w:val="0"/>
          <w:marBottom w:val="0"/>
          <w:divBdr>
            <w:top w:val="none" w:sz="0" w:space="0" w:color="auto"/>
            <w:left w:val="none" w:sz="0" w:space="0" w:color="auto"/>
            <w:bottom w:val="none" w:sz="0" w:space="0" w:color="auto"/>
            <w:right w:val="none" w:sz="0" w:space="0" w:color="auto"/>
          </w:divBdr>
        </w:div>
        <w:div w:id="137974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yinhaiti.org/donate/" TargetMode="External"/><Relationship Id="rId5" Type="http://schemas.openxmlformats.org/officeDocument/2006/relationships/hyperlink" Target="http://www.joyinhaiti.org/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986</Words>
  <Characters>5626</Characters>
  <Application>Microsoft Office Word</Application>
  <DocSecurity>0</DocSecurity>
  <Lines>46</Lines>
  <Paragraphs>13</Paragraphs>
  <ScaleCrop>false</ScaleCrop>
  <Company>Hewlett-Packard Company</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2016-04-22T23:21:00Z</dcterms:created>
  <dcterms:modified xsi:type="dcterms:W3CDTF">2016-04-22T23:50:00Z</dcterms:modified>
</cp:coreProperties>
</file>